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/>
        <w:jc w:val="both"/>
        <w:rPr>
          <w:sz w:val="26"/>
        </w:rPr>
      </w:pPr>
    </w:p>
    <w:p w14:paraId="04000000">
      <w:pPr>
        <w:widowControl w:val="0"/>
        <w:ind w:firstLine="709"/>
        <w:jc w:val="center"/>
        <w:rPr>
          <w:b w:val="0"/>
          <w:sz w:val="26"/>
        </w:rPr>
      </w:pPr>
      <w:r>
        <w:rPr>
          <w:b w:val="0"/>
          <w:sz w:val="26"/>
        </w:rPr>
        <w:t>Объявление о приеме документов для участия в  конкурсе</w:t>
      </w:r>
    </w:p>
    <w:p w14:paraId="05000000">
      <w:pPr>
        <w:widowControl w:val="0"/>
        <w:ind w:firstLine="709"/>
        <w:jc w:val="center"/>
        <w:rPr>
          <w:b w:val="0"/>
          <w:sz w:val="26"/>
        </w:rPr>
      </w:pPr>
      <w:r>
        <w:rPr>
          <w:b w:val="0"/>
          <w:sz w:val="26"/>
        </w:rPr>
        <w:t xml:space="preserve">на замещение вакантных должностей  государственной гражданской службы Российской Федерации </w:t>
      </w:r>
      <w:r>
        <w:rPr>
          <w:b w:val="0"/>
          <w:sz w:val="26"/>
        </w:rPr>
        <w:t>в Межрайонной ИФНС России № 2 по Самарской области</w:t>
      </w:r>
    </w:p>
    <w:p w14:paraId="06000000">
      <w:pPr>
        <w:widowControl w:val="0"/>
        <w:ind w:firstLine="709"/>
        <w:jc w:val="both"/>
        <w:rPr>
          <w:b w:val="0"/>
          <w:sz w:val="16"/>
        </w:rPr>
      </w:pPr>
    </w:p>
    <w:p w14:paraId="0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ИФНС России </w:t>
      </w:r>
      <w:r>
        <w:rPr>
          <w:sz w:val="24"/>
        </w:rPr>
        <w:t xml:space="preserve">№ 2 </w:t>
      </w:r>
      <w:r>
        <w:rPr>
          <w:sz w:val="24"/>
        </w:rPr>
        <w:t>по Самарской области в лице</w:t>
      </w:r>
      <w:r>
        <w:rPr>
          <w:sz w:val="24"/>
        </w:rPr>
        <w:t xml:space="preserve"> </w:t>
      </w:r>
      <w:r>
        <w:rPr>
          <w:sz w:val="24"/>
        </w:rPr>
        <w:t xml:space="preserve">и.о.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>Алимовой Ирины Викторовны</w:t>
      </w:r>
      <w:r>
        <w:rPr>
          <w:sz w:val="24"/>
        </w:rPr>
        <w:t xml:space="preserve">, </w:t>
      </w:r>
      <w:r>
        <w:rPr>
          <w:sz w:val="24"/>
        </w:rPr>
        <w:t>действующе</w:t>
      </w:r>
      <w:r>
        <w:rPr>
          <w:sz w:val="24"/>
        </w:rPr>
        <w:t>й</w:t>
      </w:r>
      <w:r>
        <w:rPr>
          <w:sz w:val="24"/>
        </w:rPr>
        <w:t xml:space="preserve"> на основании </w:t>
      </w:r>
      <w:r>
        <w:rPr>
          <w:sz w:val="24"/>
        </w:rPr>
        <w:t xml:space="preserve">Положения о Межрайонной инспекции </w:t>
      </w:r>
      <w:r>
        <w:rPr>
          <w:sz w:val="24"/>
        </w:rPr>
        <w:t>Федеральной налоговой службы № 2</w:t>
      </w:r>
      <w:r>
        <w:rPr>
          <w:sz w:val="24"/>
        </w:rPr>
        <w:t xml:space="preserve"> по Самарской области, утвержденного приказом У</w:t>
      </w:r>
      <w:r>
        <w:rPr>
          <w:sz w:val="24"/>
        </w:rPr>
        <w:t xml:space="preserve">ФНС России по Самарской области </w:t>
      </w:r>
      <w:r>
        <w:rPr>
          <w:sz w:val="24"/>
        </w:rPr>
        <w:t>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</w:t>
      </w:r>
      <w:r>
        <w:rPr>
          <w:sz w:val="24"/>
        </w:rPr>
        <w:t xml:space="preserve">на </w:t>
      </w:r>
      <w:r>
        <w:rPr>
          <w:sz w:val="24"/>
        </w:rPr>
        <w:t>замещение вакантных должностей  государственной гражданской службы Российской Федерации</w:t>
      </w:r>
      <w:r>
        <w:rPr>
          <w:sz w:val="24"/>
        </w:rPr>
        <w:t>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418"/>
        <w:gridCol w:w="1559"/>
        <w:gridCol w:w="1843"/>
        <w:gridCol w:w="1843"/>
        <w:gridCol w:w="3685"/>
      </w:tblGrid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 w:firstLine="0"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Место работы – Самарская область, г. </w:t>
            </w:r>
            <w:r>
              <w:rPr>
                <w:sz w:val="24"/>
                <w:u w:val="single"/>
              </w:rPr>
              <w:t>Тольятти,</w:t>
            </w:r>
            <w:r>
              <w:rPr>
                <w:sz w:val="24"/>
                <w:u w:val="single"/>
              </w:rPr>
              <w:t xml:space="preserve"> бульвар Татищева, 12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Гос</w:t>
            </w:r>
            <w:r>
              <w:rPr>
                <w:sz w:val="24"/>
              </w:rPr>
              <w:t>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</w:rPr>
              <w:t>камеральных проверок № 2</w:t>
            </w:r>
          </w:p>
          <w:p w14:paraId="12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Гос</w:t>
            </w:r>
            <w:r>
              <w:rPr>
                <w:sz w:val="24"/>
              </w:rPr>
              <w:t>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3</w:t>
            </w:r>
          </w:p>
          <w:p w14:paraId="19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B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Старшая </w:t>
            </w: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0"/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Гос</w:t>
            </w:r>
            <w:r>
              <w:rPr>
                <w:sz w:val="24"/>
              </w:rPr>
              <w:t>ударственный налоговый инспектор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4</w:t>
            </w:r>
          </w:p>
          <w:p w14:paraId="20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22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  <w:r>
              <w:rPr>
                <w:sz w:val="23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widowControl w:val="0"/>
              <w:ind w:firstLine="0" w:left="-108" w:right="-108"/>
              <w:rPr>
                <w:sz w:val="24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pStyle w:val="Style_3"/>
              <w:widowControl w:val="1"/>
              <w:spacing w:after="80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0"/>
              <w:tabs>
                <w:tab w:leader="none" w:pos="2520" w:val="left"/>
              </w:tabs>
              <w:ind/>
              <w:rPr>
                <w:sz w:val="23"/>
              </w:rPr>
            </w:pPr>
          </w:p>
        </w:tc>
      </w:tr>
    </w:tbl>
    <w:p w14:paraId="28000000">
      <w:pPr>
        <w:pStyle w:val="Style_3"/>
        <w:widowControl w:val="1"/>
        <w:spacing w:after="80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24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rFonts w:ascii="Times New Roman" w:hAnsi="Times New Roman"/>
          <w:sz w:val="24"/>
        </w:rPr>
        <w:t xml:space="preserve">№ 2 </w:t>
      </w:r>
      <w:r>
        <w:rPr>
          <w:rFonts w:ascii="Times New Roman" w:hAnsi="Times New Roman"/>
          <w:sz w:val="24"/>
        </w:rPr>
        <w:t>по Самарской области состоит из: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9"/>
        <w:gridCol w:w="1701"/>
      </w:tblGrid>
      <w:tr>
        <w:trPr>
          <w:trHeight w:hRule="atLeast" w:val="81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after="160" w:line="240" w:lineRule="exact"/>
              <w:ind/>
              <w:jc w:val="right"/>
              <w:rPr>
                <w:sz w:val="22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г</w:t>
            </w:r>
            <w:r>
              <w:rPr>
                <w:sz w:val="22"/>
              </w:rPr>
              <w:t>осударственный налоговый инспектор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14 278</w:t>
            </w:r>
            <w:r>
              <w:rPr>
                <w:sz w:val="22"/>
              </w:rPr>
              <w:t xml:space="preserve"> 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9 431</w:t>
            </w:r>
            <w:r>
              <w:rPr>
                <w:sz w:val="22"/>
              </w:rPr>
              <w:t>-10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021</w:t>
            </w:r>
            <w:r>
              <w:rPr>
                <w:sz w:val="22"/>
              </w:rPr>
              <w:t xml:space="preserve"> руб.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3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% </w:t>
            </w:r>
          </w:p>
          <w:p w14:paraId="3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3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3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0,3</w:t>
            </w:r>
            <w:r>
              <w:rPr>
                <w:sz w:val="22"/>
              </w:rPr>
              <w:t xml:space="preserve"> должностного </w:t>
            </w:r>
          </w:p>
          <w:p w14:paraId="3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4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3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43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44000000">
            <w:pPr>
              <w:spacing w:line="240" w:lineRule="exact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</w:tbl>
    <w:p w14:paraId="4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46000000">
      <w:pPr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 июля 2004 года № 79-ФЗ </w:t>
      </w:r>
      <w:r>
        <w:rPr>
          <w:sz w:val="24"/>
        </w:rPr>
        <w:br/>
      </w:r>
      <w:r>
        <w:rPr>
          <w:sz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47000000">
      <w:pPr>
        <w:widowControl w:val="0"/>
        <w:ind w:firstLine="709"/>
        <w:jc w:val="both"/>
        <w:rPr>
          <w:b w:val="1"/>
          <w:sz w:val="24"/>
        </w:rPr>
      </w:pPr>
    </w:p>
    <w:p w14:paraId="48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гражданин представляет следующие документы:</w:t>
      </w:r>
    </w:p>
    <w:p w14:paraId="49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4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форме, утвержденной </w:t>
      </w:r>
      <w:r>
        <w:rPr>
          <w:sz w:val="24"/>
        </w:rPr>
        <w:t xml:space="preserve">распоряжением </w:t>
      </w:r>
      <w:r>
        <w:rPr>
          <w:sz w:val="24"/>
        </w:rPr>
        <w:t>Правительств</w:t>
      </w:r>
      <w:r>
        <w:rPr>
          <w:sz w:val="24"/>
        </w:rPr>
        <w:t>а</w:t>
      </w:r>
      <w:r>
        <w:rPr>
          <w:sz w:val="24"/>
        </w:rPr>
        <w:t xml:space="preserve"> Российской Федерации</w:t>
      </w:r>
      <w:r>
        <w:rPr>
          <w:sz w:val="24"/>
        </w:rPr>
        <w:t xml:space="preserve"> от 26.05.2005 № 6</w:t>
      </w:r>
      <w:r>
        <w:rPr>
          <w:sz w:val="24"/>
        </w:rPr>
        <w:t xml:space="preserve">67-р с изменениями от </w:t>
      </w:r>
      <w:r>
        <w:rPr>
          <w:sz w:val="24"/>
        </w:rPr>
        <w:t>22.04.2022</w:t>
      </w:r>
      <w:r>
        <w:rPr>
          <w:sz w:val="24"/>
        </w:rPr>
        <w:t>, с приложением фотографии;</w:t>
      </w:r>
    </w:p>
    <w:p w14:paraId="4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4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документы, подтверждающие  профессиональное образование, квалификацию и стаж работы: </w:t>
      </w:r>
    </w:p>
    <w:p w14:paraId="4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4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4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14:paraId="50000000">
      <w:pPr>
        <w:ind w:firstLine="709"/>
        <w:jc w:val="both"/>
        <w:rPr>
          <w:sz w:val="24"/>
        </w:rPr>
      </w:pPr>
      <w:r>
        <w:rPr>
          <w:sz w:val="24"/>
        </w:rPr>
        <w:t xml:space="preserve">иные документы, предусмотренные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"consultantplus://offline/ref=D27E88F6F96DE6928E9C8DB5C46A5D689BBD2B95FAE6A4945B3517B9F952XBL"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</w:t>
      </w:r>
      <w:r>
        <w:rPr>
          <w:sz w:val="24"/>
        </w:rPr>
        <w:t>вительства Российской Федерации.</w:t>
      </w:r>
    </w:p>
    <w:p w14:paraId="51000000">
      <w:pPr>
        <w:ind w:firstLine="709"/>
        <w:jc w:val="both"/>
        <w:rPr>
          <w:sz w:val="24"/>
        </w:rPr>
      </w:pPr>
      <w:r>
        <w:rPr>
          <w:sz w:val="24"/>
        </w:rPr>
        <w:t>копию и оригинал документа воинского учета;</w:t>
      </w:r>
    </w:p>
    <w:p w14:paraId="52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53000000">
      <w:pPr>
        <w:ind w:firstLine="709"/>
        <w:jc w:val="both"/>
        <w:rPr>
          <w:b w:val="1"/>
          <w:sz w:val="24"/>
        </w:rPr>
      </w:pPr>
    </w:p>
    <w:p w14:paraId="54000000">
      <w:pPr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Для участия в конкурсе гражданский служащий представляет следующие документы:</w:t>
      </w:r>
    </w:p>
    <w:p w14:paraId="55000000">
      <w:pPr>
        <w:ind w:firstLine="709"/>
        <w:jc w:val="both"/>
        <w:rPr>
          <w:sz w:val="24"/>
        </w:rPr>
      </w:pPr>
      <w:r>
        <w:rPr>
          <w:sz w:val="24"/>
        </w:rPr>
        <w:t>заявление на имя представителя нанимателя;</w:t>
      </w:r>
    </w:p>
    <w:p w14:paraId="56000000">
      <w:pPr>
        <w:ind w:firstLine="709"/>
        <w:jc w:val="both"/>
        <w:rPr>
          <w:sz w:val="24"/>
        </w:rPr>
      </w:pPr>
      <w:r>
        <w:rPr>
          <w:sz w:val="24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57000000">
      <w:pPr>
        <w:ind w:firstLine="709"/>
        <w:jc w:val="both"/>
        <w:rPr>
          <w:sz w:val="24"/>
        </w:rPr>
      </w:pPr>
      <w:r>
        <w:rPr>
          <w:sz w:val="24"/>
        </w:rPr>
        <w:t>согласие на обработку персональных данных.</w:t>
      </w:r>
    </w:p>
    <w:p w14:paraId="58000000">
      <w:pPr>
        <w:ind w:firstLine="540"/>
        <w:jc w:val="both"/>
        <w:rPr>
          <w:sz w:val="24"/>
        </w:rPr>
      </w:pPr>
    </w:p>
    <w:p w14:paraId="59000000">
      <w:pPr>
        <w:ind w:firstLine="540"/>
        <w:jc w:val="both"/>
        <w:rPr>
          <w:sz w:val="24"/>
        </w:rPr>
      </w:pPr>
      <w:r>
        <w:rPr>
          <w:sz w:val="24"/>
        </w:rPr>
        <w:t>Документы</w:t>
      </w:r>
      <w:r>
        <w:rPr>
          <w:sz w:val="24"/>
        </w:rPr>
        <w:t xml:space="preserve">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</w:t>
      </w:r>
      <w:r>
        <w:rPr>
          <w:sz w:val="24"/>
        </w:rPr>
        <w:t>ернет"</w:t>
      </w:r>
      <w:r>
        <w:rPr>
          <w:sz w:val="24"/>
        </w:rPr>
        <w:t xml:space="preserve">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5A000000">
      <w:pPr>
        <w:ind w:firstLine="540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5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5C000000">
      <w:pPr>
        <w:ind w:firstLine="709"/>
        <w:jc w:val="both"/>
        <w:rPr>
          <w:sz w:val="24"/>
        </w:rPr>
      </w:pPr>
      <w:r>
        <w:rPr>
          <w:sz w:val="24"/>
        </w:rPr>
        <w:t xml:space="preserve">В случае направления документов по почте, датой подачи считается дата их поступления в </w:t>
      </w:r>
      <w:r>
        <w:rPr>
          <w:sz w:val="24"/>
        </w:rPr>
        <w:t>Межрайонную ИФНС</w:t>
      </w:r>
      <w:r>
        <w:rPr>
          <w:sz w:val="24"/>
        </w:rPr>
        <w:t xml:space="preserve"> России</w:t>
      </w:r>
      <w:r>
        <w:rPr>
          <w:sz w:val="24"/>
        </w:rPr>
        <w:t xml:space="preserve"> № 2</w:t>
      </w:r>
      <w:r>
        <w:rPr>
          <w:sz w:val="24"/>
        </w:rP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5D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5E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5F000000">
      <w:pPr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60000000">
      <w:pPr>
        <w:ind w:firstLine="708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61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4"/>
        </w:rPr>
        <w:t xml:space="preserve"> </w:t>
      </w:r>
      <w:r>
        <w:rPr>
          <w:sz w:val="24"/>
        </w:rPr>
        <w:t>по вопросам, связанным с выполнением должностных обязанностей по</w:t>
      </w:r>
      <w:r>
        <w:rPr>
          <w:sz w:val="24"/>
        </w:rPr>
        <w:t xml:space="preserve"> вакантной</w:t>
      </w:r>
      <w:r>
        <w:rPr>
          <w:sz w:val="24"/>
        </w:rPr>
        <w:t xml:space="preserve"> должности гражданской службы, на </w:t>
      </w:r>
      <w:r>
        <w:rPr>
          <w:sz w:val="24"/>
        </w:rPr>
        <w:t xml:space="preserve">включение в кадровый резерв по </w:t>
      </w:r>
      <w:r>
        <w:rPr>
          <w:sz w:val="24"/>
        </w:rPr>
        <w:t>которой претендуют кандидаты: тестирование, индивидуальное собеседование.</w:t>
      </w:r>
    </w:p>
    <w:p w14:paraId="62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63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64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65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рубрика «Профессиональное развитие – Самообразование – Самооценка – Тесты для самопроверки».</w:t>
      </w:r>
      <w:r>
        <w:rPr>
          <w:sz w:val="24"/>
        </w:rPr>
        <w:t xml:space="preserve"> </w:t>
      </w:r>
    </w:p>
    <w:p w14:paraId="66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6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кандидатов.</w:t>
      </w:r>
    </w:p>
    <w:p w14:paraId="68000000">
      <w:pPr>
        <w:ind w:firstLine="851" w:left="-142" w:right="-2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69000000">
      <w:pPr>
        <w:ind w:firstLine="851" w:left="-142" w:right="-2"/>
        <w:jc w:val="both"/>
        <w:rPr>
          <w:sz w:val="24"/>
        </w:rPr>
      </w:pPr>
      <w:r>
        <w:rPr>
          <w:sz w:val="24"/>
        </w:rPr>
        <w:t xml:space="preserve">По результатам конкурса издается приказ о </w:t>
      </w:r>
      <w:r>
        <w:rPr>
          <w:sz w:val="24"/>
        </w:rPr>
        <w:t>включении</w:t>
      </w:r>
      <w:r>
        <w:rPr>
          <w:sz w:val="24"/>
        </w:rPr>
        <w:t xml:space="preserve"> в кадровый резерв для замещения должности государственной гражданской службы Российской Федерации</w:t>
      </w:r>
      <w:r>
        <w:rPr>
          <w:sz w:val="24"/>
        </w:rPr>
        <w:t>.</w:t>
      </w:r>
    </w:p>
    <w:p w14:paraId="6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6B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6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6D000000">
      <w:pPr>
        <w:widowControl w:val="0"/>
        <w:ind w:firstLine="709"/>
        <w:jc w:val="both"/>
        <w:rPr>
          <w:sz w:val="24"/>
        </w:rPr>
      </w:pPr>
    </w:p>
    <w:p w14:paraId="6E000000">
      <w:pPr>
        <w:widowControl w:val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Прием документов для участия в конкурсе будет проводиться с </w:t>
      </w:r>
      <w:r>
        <w:rPr>
          <w:b w:val="0"/>
          <w:sz w:val="24"/>
        </w:rPr>
        <w:t>14 ноя</w:t>
      </w:r>
      <w:r>
        <w:rPr>
          <w:b w:val="0"/>
          <w:sz w:val="24"/>
        </w:rPr>
        <w:t>бря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2023</w:t>
      </w:r>
      <w:r>
        <w:rPr>
          <w:b w:val="0"/>
          <w:sz w:val="24"/>
        </w:rPr>
        <w:t xml:space="preserve"> года по 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04 декаб</w:t>
      </w:r>
      <w:r>
        <w:rPr>
          <w:b w:val="0"/>
          <w:sz w:val="24"/>
        </w:rPr>
        <w:t xml:space="preserve">ря 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2023</w:t>
      </w:r>
      <w:r>
        <w:rPr>
          <w:b w:val="0"/>
          <w:sz w:val="24"/>
        </w:rPr>
        <w:t xml:space="preserve"> год</w:t>
      </w:r>
      <w:r>
        <w:rPr>
          <w:b w:val="0"/>
          <w:sz w:val="24"/>
        </w:rPr>
        <w:t>а</w:t>
      </w:r>
      <w:r>
        <w:rPr>
          <w:b w:val="0"/>
          <w:sz w:val="24"/>
        </w:rPr>
        <w:t>.  Время приема документов: с 09</w:t>
      </w:r>
      <w:r>
        <w:rPr>
          <w:b w:val="0"/>
          <w:sz w:val="24"/>
        </w:rPr>
        <w:t xml:space="preserve"> часов 00 минут </w:t>
      </w:r>
      <w:r>
        <w:rPr>
          <w:b w:val="0"/>
          <w:sz w:val="24"/>
        </w:rPr>
        <w:t>до 16</w:t>
      </w:r>
      <w:r>
        <w:rPr>
          <w:b w:val="0"/>
          <w:sz w:val="24"/>
        </w:rPr>
        <w:t xml:space="preserve"> часов</w:t>
      </w:r>
      <w:r>
        <w:rPr>
          <w:b w:val="0"/>
          <w:sz w:val="24"/>
        </w:rPr>
        <w:t xml:space="preserve"> 00 минут </w:t>
      </w:r>
      <w:r>
        <w:rPr>
          <w:b w:val="0"/>
          <w:sz w:val="24"/>
        </w:rPr>
        <w:t xml:space="preserve"> (перерыв с 12</w:t>
      </w:r>
      <w:r>
        <w:rPr>
          <w:b w:val="0"/>
          <w:sz w:val="24"/>
        </w:rPr>
        <w:t xml:space="preserve"> часов до 1</w:t>
      </w:r>
      <w:r>
        <w:rPr>
          <w:b w:val="0"/>
          <w:sz w:val="24"/>
        </w:rPr>
        <w:t>2</w:t>
      </w:r>
      <w:r>
        <w:rPr>
          <w:b w:val="0"/>
          <w:sz w:val="24"/>
        </w:rPr>
        <w:t xml:space="preserve"> часов</w:t>
      </w:r>
      <w:r>
        <w:rPr>
          <w:b w:val="0"/>
          <w:sz w:val="24"/>
        </w:rPr>
        <w:t xml:space="preserve"> 45 минут</w:t>
      </w:r>
      <w:r>
        <w:rPr>
          <w:b w:val="0"/>
          <w:sz w:val="24"/>
        </w:rPr>
        <w:t>), в пятницу с 09 часов 30 минут до 15</w:t>
      </w:r>
      <w:r>
        <w:rPr>
          <w:b w:val="0"/>
          <w:sz w:val="24"/>
        </w:rPr>
        <w:t xml:space="preserve"> часов.</w:t>
      </w:r>
    </w:p>
    <w:p w14:paraId="6F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Адрес приема документов: 445031, Самарская область, г. Толья</w:t>
      </w:r>
      <w:r>
        <w:rPr>
          <w:sz w:val="24"/>
        </w:rPr>
        <w:t xml:space="preserve">тти, б-р Татищева 12, каб.№ 608 -  </w:t>
      </w:r>
      <w:r>
        <w:rPr>
          <w:sz w:val="24"/>
        </w:rPr>
        <w:t xml:space="preserve">Межрайонная ИФНС России </w:t>
      </w:r>
      <w:r>
        <w:rPr>
          <w:sz w:val="24"/>
        </w:rPr>
        <w:t>№ 2</w:t>
      </w:r>
      <w:r>
        <w:rPr>
          <w:sz w:val="24"/>
        </w:rPr>
        <w:t xml:space="preserve"> по Самарской области.</w:t>
      </w:r>
    </w:p>
    <w:p w14:paraId="70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Конкурс планируется провести </w:t>
      </w:r>
      <w:r>
        <w:rPr>
          <w:sz w:val="24"/>
        </w:rPr>
        <w:t>20 декабря</w:t>
      </w:r>
      <w:r>
        <w:rPr>
          <w:sz w:val="24"/>
        </w:rPr>
        <w:t xml:space="preserve"> 2023</w:t>
      </w:r>
      <w:r>
        <w:rPr>
          <w:sz w:val="24"/>
        </w:rPr>
        <w:t xml:space="preserve"> года в 10</w:t>
      </w:r>
      <w:r>
        <w:rPr>
          <w:sz w:val="24"/>
        </w:rPr>
        <w:t xml:space="preserve"> часов 00 минут </w:t>
      </w:r>
      <w:r>
        <w:rPr>
          <w:sz w:val="24"/>
        </w:rPr>
        <w:t xml:space="preserve">по адресу: </w:t>
      </w:r>
      <w:r>
        <w:rPr>
          <w:sz w:val="24"/>
        </w:rPr>
        <w:t>445031, Самарская область, г. Толь</w:t>
      </w:r>
      <w:r>
        <w:rPr>
          <w:sz w:val="24"/>
        </w:rPr>
        <w:t>ятти, б-р Татищева 12, каб.№ 602</w:t>
      </w:r>
    </w:p>
    <w:p w14:paraId="71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</w:t>
      </w:r>
      <w:r>
        <w:rPr>
          <w:sz w:val="24"/>
        </w:rPr>
        <w:t xml:space="preserve">точной дате, месте и </w:t>
      </w:r>
      <w:r>
        <w:rPr>
          <w:sz w:val="24"/>
        </w:rPr>
        <w:t>времени проведения тестирования и индивидуального собеседования</w:t>
      </w:r>
      <w:r>
        <w:rPr>
          <w:sz w:val="24"/>
        </w:rPr>
        <w:t xml:space="preserve">. </w:t>
      </w:r>
    </w:p>
    <w:p w14:paraId="72000000">
      <w:pPr>
        <w:pStyle w:val="Style_3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>Контактны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телефон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: +7 </w:t>
      </w:r>
      <w:r>
        <w:rPr>
          <w:rFonts w:ascii="Times New Roman" w:hAnsi="Times New Roman"/>
          <w:sz w:val="24"/>
        </w:rPr>
        <w:t xml:space="preserve">(8482) </w:t>
      </w:r>
      <w:r>
        <w:rPr>
          <w:rFonts w:ascii="Times New Roman" w:hAnsi="Times New Roman"/>
          <w:sz w:val="24"/>
        </w:rPr>
        <w:t xml:space="preserve"> 24-94-60, доб. 3027</w:t>
      </w:r>
      <w:r>
        <w:rPr>
          <w:rFonts w:ascii="Times New Roman" w:hAnsi="Times New Roman"/>
          <w:sz w:val="24"/>
        </w:rPr>
        <w:t>, 3198</w:t>
      </w:r>
    </w:p>
    <w:p w14:paraId="73000000">
      <w:pPr>
        <w:widowControl w:val="0"/>
        <w:ind w:firstLine="709"/>
        <w:jc w:val="both"/>
        <w:rPr>
          <w:sz w:val="24"/>
        </w:rPr>
      </w:pPr>
    </w:p>
    <w:p w14:paraId="74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ConsPlusNormal"/>
    <w:link w:val="Style_7_ch"/>
    <w:pPr>
      <w:widowControl w:val="0"/>
      <w:ind w:firstLine="72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8" w:type="paragraph">
    <w:name w:val="toc 6"/>
    <w:next w:val="Style_4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4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Balloon Text"/>
    <w:basedOn w:val="Style_4"/>
    <w:link w:val="Style_10_ch"/>
    <w:rPr>
      <w:rFonts w:ascii="Tahoma" w:hAnsi="Tahoma"/>
      <w:sz w:val="16"/>
    </w:rPr>
  </w:style>
  <w:style w:styleId="Style_10_ch" w:type="character">
    <w:name w:val="Balloon Text"/>
    <w:basedOn w:val="Style_4_ch"/>
    <w:link w:val="Style_10"/>
    <w:rPr>
      <w:rFonts w:ascii="Tahoma" w:hAnsi="Tahoma"/>
      <w:sz w:val="16"/>
    </w:rPr>
  </w:style>
  <w:style w:styleId="Style_11" w:type="paragraph">
    <w:name w:val="Font Style11"/>
    <w:link w:val="Style_11_ch"/>
    <w:rPr>
      <w:rFonts w:ascii="Times New Roman" w:hAnsi="Times New Roman"/>
      <w:sz w:val="24"/>
    </w:rPr>
  </w:style>
  <w:style w:styleId="Style_11_ch" w:type="character">
    <w:name w:val="Font Style11"/>
    <w:link w:val="Style_11"/>
    <w:rPr>
      <w:rFonts w:ascii="Times New Roman" w:hAnsi="Times New Roman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3"/>
    <w:next w:val="Style_4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14" w:type="paragraph">
    <w:name w:val="footer"/>
    <w:basedOn w:val="Style_4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4_ch"/>
    <w:link w:val="Style_14"/>
  </w:style>
  <w:style w:styleId="Style_15" w:type="paragraph">
    <w:name w:val="Гипертекстовая ссылка"/>
    <w:link w:val="Style_15_ch"/>
    <w:rPr>
      <w:b w:val="1"/>
      <w:color w:val="008000"/>
    </w:rPr>
  </w:style>
  <w:style w:styleId="Style_15_ch" w:type="character">
    <w:name w:val="Гипертекстовая ссылка"/>
    <w:link w:val="Style_15"/>
    <w:rPr>
      <w:b w:val="1"/>
      <w:color w:val="008000"/>
    </w:rPr>
  </w:style>
  <w:style w:styleId="Style_16" w:type="paragraph">
    <w:name w:val="Style7"/>
    <w:basedOn w:val="Style_4"/>
    <w:link w:val="Style_16_ch"/>
    <w:pPr>
      <w:widowControl w:val="0"/>
      <w:spacing w:line="274" w:lineRule="exact"/>
      <w:ind/>
      <w:jc w:val="both"/>
    </w:pPr>
    <w:rPr>
      <w:sz w:val="24"/>
    </w:rPr>
  </w:style>
  <w:style w:styleId="Style_16_ch" w:type="character">
    <w:name w:val="Style7"/>
    <w:basedOn w:val="Style_4_ch"/>
    <w:link w:val="Style_16"/>
    <w:rPr>
      <w:sz w:val="24"/>
    </w:rPr>
  </w:style>
  <w:style w:styleId="Style_17" w:type="paragraph">
    <w:name w:val="Body Text Indent"/>
    <w:basedOn w:val="Style_4"/>
    <w:link w:val="Style_17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17_ch" w:type="character">
    <w:name w:val="Body Text Indent"/>
    <w:basedOn w:val="Style_4_ch"/>
    <w:link w:val="Style_17"/>
    <w:rPr>
      <w:sz w:val="28"/>
    </w:rPr>
  </w:style>
  <w:style w:styleId="Style_18" w:type="paragraph">
    <w:name w:val="Style4"/>
    <w:basedOn w:val="Style_4"/>
    <w:link w:val="Style_18_ch"/>
    <w:pPr>
      <w:widowControl w:val="0"/>
      <w:spacing w:line="274" w:lineRule="exact"/>
      <w:ind w:firstLine="533"/>
      <w:jc w:val="both"/>
    </w:pPr>
    <w:rPr>
      <w:sz w:val="24"/>
    </w:rPr>
  </w:style>
  <w:style w:styleId="Style_18_ch" w:type="character">
    <w:name w:val="Style4"/>
    <w:basedOn w:val="Style_4_ch"/>
    <w:link w:val="Style_18"/>
    <w:rPr>
      <w:sz w:val="24"/>
    </w:rPr>
  </w:style>
  <w:style w:styleId="Style_19" w:type="paragraph">
    <w:name w:val="toc 3"/>
    <w:next w:val="Style_4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20" w:type="paragraph">
    <w:name w:val=" Знак1"/>
    <w:basedOn w:val="Style_4"/>
    <w:link w:val="Style_20_ch"/>
    <w:pPr>
      <w:spacing w:after="160" w:line="240" w:lineRule="exact"/>
      <w:ind/>
    </w:pPr>
    <w:rPr>
      <w:rFonts w:ascii="Verdana" w:hAnsi="Verdana"/>
    </w:rPr>
  </w:style>
  <w:style w:styleId="Style_20_ch" w:type="character">
    <w:name w:val=" Знак1"/>
    <w:basedOn w:val="Style_4_ch"/>
    <w:link w:val="Style_20"/>
    <w:rPr>
      <w:rFonts w:ascii="Verdana" w:hAnsi="Verdana"/>
    </w:rPr>
  </w:style>
  <w:style w:styleId="Style_21" w:type="paragraph">
    <w:name w:val="heading 5"/>
    <w:next w:val="Style_4"/>
    <w:link w:val="Style_2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1_ch" w:type="character">
    <w:name w:val="heading 5"/>
    <w:link w:val="Style_21"/>
    <w:rPr>
      <w:rFonts w:ascii="XO Thames" w:hAnsi="XO Thames"/>
      <w:b w:val="1"/>
      <w:color w:val="000000"/>
      <w:sz w:val="22"/>
    </w:rPr>
  </w:style>
  <w:style w:styleId="Style_22" w:type="paragraph">
    <w:name w:val="page number"/>
    <w:basedOn w:val="Style_12"/>
    <w:link w:val="Style_22_ch"/>
  </w:style>
  <w:style w:styleId="Style_22_ch" w:type="character">
    <w:name w:val="page number"/>
    <w:basedOn w:val="Style_12_ch"/>
    <w:link w:val="Style_22"/>
  </w:style>
  <w:style w:styleId="Style_23" w:type="paragraph">
    <w:name w:val="Font Style18"/>
    <w:link w:val="Style_23_ch"/>
    <w:rPr>
      <w:rFonts w:ascii="Times New Roman" w:hAnsi="Times New Roman"/>
      <w:sz w:val="22"/>
    </w:rPr>
  </w:style>
  <w:style w:styleId="Style_23_ch" w:type="character">
    <w:name w:val="Font Style18"/>
    <w:link w:val="Style_23"/>
    <w:rPr>
      <w:rFonts w:ascii="Times New Roman" w:hAnsi="Times New Roman"/>
      <w:sz w:val="22"/>
    </w:rPr>
  </w:style>
  <w:style w:styleId="Style_24" w:type="paragraph">
    <w:name w:val="heading 1"/>
    <w:basedOn w:val="Style_4"/>
    <w:next w:val="Style_4"/>
    <w:link w:val="Style_24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4_ch" w:type="character">
    <w:name w:val="heading 1"/>
    <w:basedOn w:val="Style_4_ch"/>
    <w:link w:val="Style_24"/>
    <w:rPr>
      <w:b w:val="1"/>
      <w:sz w:val="24"/>
    </w:rPr>
  </w:style>
  <w:style w:styleId="Style_25" w:type="paragraph">
    <w:name w:val="ConsNormal"/>
    <w:link w:val="Style_25_ch"/>
    <w:pPr>
      <w:widowControl w:val="0"/>
      <w:ind w:firstLine="720" w:right="19772"/>
    </w:pPr>
    <w:rPr>
      <w:rFonts w:ascii="Arial" w:hAnsi="Arial"/>
    </w:rPr>
  </w:style>
  <w:style w:styleId="Style_25_ch" w:type="character">
    <w:name w:val="ConsNormal"/>
    <w:link w:val="Style_25"/>
    <w:rPr>
      <w:rFonts w:ascii="Arial" w:hAnsi="Arial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basedOn w:val="Style_4"/>
    <w:link w:val="Style_27_ch"/>
    <w:pPr>
      <w:ind w:hanging="170" w:left="170"/>
      <w:jc w:val="both"/>
    </w:pPr>
  </w:style>
  <w:style w:styleId="Style_27_ch" w:type="character">
    <w:name w:val="Footnote"/>
    <w:basedOn w:val="Style_4_ch"/>
    <w:link w:val="Style_27"/>
  </w:style>
  <w:style w:styleId="Style_28" w:type="paragraph">
    <w:name w:val="toc 1"/>
    <w:next w:val="Style_4"/>
    <w:link w:val="Style_28_ch"/>
    <w:uiPriority w:val="39"/>
    <w:pPr>
      <w:ind w:firstLine="0" w:left="0"/>
    </w:pPr>
    <w:rPr>
      <w:rFonts w:ascii="XO Thames" w:hAnsi="XO Thames"/>
      <w:b w:val="1"/>
    </w:rPr>
  </w:style>
  <w:style w:styleId="Style_28_ch" w:type="character">
    <w:name w:val="toc 1"/>
    <w:link w:val="Style_28"/>
    <w:rPr>
      <w:rFonts w:ascii="XO Thames" w:hAnsi="XO Thames"/>
      <w:b w:val="1"/>
    </w:rPr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4"/>
    <w:link w:val="Style_30_ch"/>
    <w:uiPriority w:val="39"/>
    <w:pPr>
      <w:ind w:firstLine="0" w:left="1600"/>
    </w:pPr>
  </w:style>
  <w:style w:styleId="Style_30_ch" w:type="character">
    <w:name w:val="toc 9"/>
    <w:link w:val="Style_30"/>
  </w:style>
  <w:style w:styleId="Style_31" w:type="paragraph">
    <w:name w:val="toc 8"/>
    <w:next w:val="Style_4"/>
    <w:link w:val="Style_31_ch"/>
    <w:uiPriority w:val="39"/>
    <w:pPr>
      <w:ind w:firstLine="0" w:left="1400"/>
    </w:pPr>
  </w:style>
  <w:style w:styleId="Style_31_ch" w:type="character">
    <w:name w:val="toc 8"/>
    <w:link w:val="Style_31"/>
  </w:style>
  <w:style w:styleId="Style_32" w:type="paragraph">
    <w:name w:val="Таблицы (моноширинный)"/>
    <w:basedOn w:val="Style_4"/>
    <w:next w:val="Style_4"/>
    <w:link w:val="Style_32_ch"/>
    <w:pPr>
      <w:widowControl w:val="0"/>
      <w:ind/>
      <w:jc w:val="both"/>
    </w:pPr>
    <w:rPr>
      <w:rFonts w:ascii="Courier New" w:hAnsi="Courier New"/>
      <w:sz w:val="24"/>
    </w:rPr>
  </w:style>
  <w:style w:styleId="Style_32_ch" w:type="character">
    <w:name w:val="Таблицы (моноширинный)"/>
    <w:basedOn w:val="Style_4_ch"/>
    <w:link w:val="Style_32"/>
    <w:rPr>
      <w:rFonts w:ascii="Courier New" w:hAnsi="Courier New"/>
      <w:sz w:val="24"/>
    </w:rPr>
  </w:style>
  <w:style w:styleId="Style_33" w:type="paragraph">
    <w:name w:val="toc 5"/>
    <w:next w:val="Style_4"/>
    <w:link w:val="Style_33_ch"/>
    <w:uiPriority w:val="39"/>
    <w:pPr>
      <w:ind w:firstLine="0" w:left="800"/>
    </w:pPr>
  </w:style>
  <w:style w:styleId="Style_33_ch" w:type="character">
    <w:name w:val="toc 5"/>
    <w:link w:val="Style_33"/>
  </w:style>
  <w:style w:styleId="Style_34" w:type="paragraph">
    <w:name w:val="Body Text 3"/>
    <w:basedOn w:val="Style_4"/>
    <w:link w:val="Style_34_ch"/>
    <w:pPr>
      <w:spacing w:after="120"/>
      <w:ind/>
    </w:pPr>
    <w:rPr>
      <w:sz w:val="16"/>
    </w:rPr>
  </w:style>
  <w:style w:styleId="Style_34_ch" w:type="character">
    <w:name w:val="Body Text 3"/>
    <w:basedOn w:val="Style_4_ch"/>
    <w:link w:val="Style_34"/>
    <w:rPr>
      <w:sz w:val="16"/>
    </w:rPr>
  </w:style>
  <w:style w:styleId="Style_35" w:type="paragraph">
    <w:name w:val="List Paragraph"/>
    <w:basedOn w:val="Style_4"/>
    <w:link w:val="Style_35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35_ch" w:type="character">
    <w:name w:val="List Paragraph"/>
    <w:basedOn w:val="Style_4_ch"/>
    <w:link w:val="Style_35"/>
    <w:rPr>
      <w:rFonts w:ascii="Calibri" w:hAnsi="Calibri"/>
      <w:sz w:val="22"/>
    </w:rPr>
  </w:style>
  <w:style w:styleId="Style_36" w:type="paragraph">
    <w:name w:val="Subtitle"/>
    <w:next w:val="Style_4"/>
    <w:link w:val="Style_36_ch"/>
    <w:uiPriority w:val="11"/>
    <w:qFormat/>
    <w:rPr>
      <w:rFonts w:ascii="XO Thames" w:hAnsi="XO Thames"/>
      <w:i w:val="1"/>
      <w:color w:val="616161"/>
      <w:sz w:val="24"/>
    </w:rPr>
  </w:style>
  <w:style w:styleId="Style_36_ch" w:type="character">
    <w:name w:val="Subtitle"/>
    <w:link w:val="Style_36"/>
    <w:rPr>
      <w:rFonts w:ascii="XO Thames" w:hAnsi="XO Thames"/>
      <w:i w:val="1"/>
      <w:color w:val="616161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7" w:type="paragraph">
    <w:name w:val="Style6"/>
    <w:basedOn w:val="Style_4"/>
    <w:link w:val="Style_37_ch"/>
    <w:pPr>
      <w:widowControl w:val="0"/>
      <w:spacing w:line="274" w:lineRule="exact"/>
      <w:ind/>
      <w:jc w:val="both"/>
    </w:pPr>
    <w:rPr>
      <w:sz w:val="24"/>
    </w:rPr>
  </w:style>
  <w:style w:styleId="Style_37_ch" w:type="character">
    <w:name w:val="Style6"/>
    <w:basedOn w:val="Style_4_ch"/>
    <w:link w:val="Style_37"/>
    <w:rPr>
      <w:sz w:val="24"/>
    </w:rPr>
  </w:style>
  <w:style w:styleId="Style_38" w:type="paragraph">
    <w:name w:val="toc 10"/>
    <w:next w:val="Style_4"/>
    <w:link w:val="Style_38_ch"/>
    <w:uiPriority w:val="39"/>
    <w:pPr>
      <w:ind w:firstLine="0" w:left="1800"/>
    </w:pPr>
  </w:style>
  <w:style w:styleId="Style_38_ch" w:type="character">
    <w:name w:val="toc 10"/>
    <w:link w:val="Style_38"/>
  </w:style>
  <w:style w:styleId="Style_39" w:type="paragraph">
    <w:name w:val="Title"/>
    <w:next w:val="Style_4"/>
    <w:link w:val="Style_39_ch"/>
    <w:uiPriority w:val="10"/>
    <w:qFormat/>
    <w:rPr>
      <w:rFonts w:ascii="XO Thames" w:hAnsi="XO Thames"/>
      <w:b w:val="1"/>
      <w:sz w:val="52"/>
    </w:rPr>
  </w:style>
  <w:style w:styleId="Style_39_ch" w:type="character">
    <w:name w:val="Title"/>
    <w:link w:val="Style_39"/>
    <w:rPr>
      <w:rFonts w:ascii="XO Thames" w:hAnsi="XO Thames"/>
      <w:b w:val="1"/>
      <w:sz w:val="52"/>
    </w:rPr>
  </w:style>
  <w:style w:styleId="Style_40" w:type="paragraph">
    <w:name w:val="heading 4"/>
    <w:next w:val="Style_4"/>
    <w:link w:val="Style_4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0_ch" w:type="character">
    <w:name w:val="heading 4"/>
    <w:link w:val="Style_40"/>
    <w:rPr>
      <w:rFonts w:ascii="XO Thames" w:hAnsi="XO Thames"/>
      <w:b w:val="1"/>
      <w:color w:val="595959"/>
      <w:sz w:val="26"/>
    </w:rPr>
  </w:style>
  <w:style w:styleId="Style_41" w:type="paragraph">
    <w:name w:val="heading 2"/>
    <w:next w:val="Style_4"/>
    <w:link w:val="Style_4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1_ch" w:type="character">
    <w:name w:val="heading 2"/>
    <w:link w:val="Style_41"/>
    <w:rPr>
      <w:rFonts w:ascii="XO Thames" w:hAnsi="XO Thames"/>
      <w:b w:val="1"/>
      <w:color w:val="00A0FF"/>
      <w:sz w:val="26"/>
    </w:rPr>
  </w:style>
  <w:style w:styleId="Style_42" w:type="paragraph">
    <w:name w:val="Style1"/>
    <w:basedOn w:val="Style_4"/>
    <w:link w:val="Style_42_ch"/>
    <w:pPr>
      <w:widowControl w:val="0"/>
      <w:spacing w:line="277" w:lineRule="exact"/>
      <w:ind/>
    </w:pPr>
    <w:rPr>
      <w:sz w:val="24"/>
    </w:rPr>
  </w:style>
  <w:style w:styleId="Style_42_ch" w:type="character">
    <w:name w:val="Style1"/>
    <w:basedOn w:val="Style_4_ch"/>
    <w:link w:val="Style_42"/>
    <w:rPr>
      <w:sz w:val="24"/>
    </w:rPr>
  </w:style>
  <w:style w:styleId="Style_43" w:type="paragraph">
    <w:name w:val="Body Text 2"/>
    <w:basedOn w:val="Style_4"/>
    <w:link w:val="Style_43_ch"/>
    <w:pPr>
      <w:spacing w:after="120" w:line="480" w:lineRule="auto"/>
      <w:ind/>
    </w:pPr>
  </w:style>
  <w:style w:styleId="Style_43_ch" w:type="character">
    <w:name w:val="Body Text 2"/>
    <w:basedOn w:val="Style_4_ch"/>
    <w:link w:val="Style_43"/>
  </w:style>
  <w:style w:styleId="Style_44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2023-11-13T07:22:53Z</dcterms:modified>
</cp:coreProperties>
</file>